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3224" w:tblpY="1260"/>
        <w:tblW w:w="0" w:type="auto"/>
        <w:tblLook w:val="04A0" w:firstRow="1" w:lastRow="0" w:firstColumn="1" w:lastColumn="0" w:noHBand="0" w:noVBand="1"/>
      </w:tblPr>
      <w:tblGrid>
        <w:gridCol w:w="5868"/>
        <w:gridCol w:w="1620"/>
        <w:gridCol w:w="1440"/>
      </w:tblGrid>
      <w:tr w:rsidR="005D40E1" w:rsidTr="005D40E1">
        <w:tc>
          <w:tcPr>
            <w:tcW w:w="8928" w:type="dxa"/>
            <w:gridSpan w:val="3"/>
          </w:tcPr>
          <w:p w:rsidR="005D40E1" w:rsidRPr="005D40E1" w:rsidRDefault="005D40E1" w:rsidP="005D40E1">
            <w:pPr>
              <w:jc w:val="center"/>
              <w:rPr>
                <w:rFonts w:ascii="Bauhaus 93" w:hAnsi="Bauhaus 93"/>
                <w:color w:val="CC0000"/>
              </w:rPr>
            </w:pPr>
            <w:r w:rsidRPr="005D40E1">
              <w:rPr>
                <w:rFonts w:ascii="Bauhaus 93" w:hAnsi="Bauhaus 93"/>
                <w:color w:val="CC0000"/>
              </w:rPr>
              <w:t>SUMMER READING JOURNAL</w:t>
            </w:r>
          </w:p>
          <w:p w:rsidR="005D40E1" w:rsidRPr="005D40E1" w:rsidRDefault="005D40E1" w:rsidP="005D40E1">
            <w:pPr>
              <w:jc w:val="center"/>
              <w:rPr>
                <w:rFonts w:ascii="Bauhaus 93" w:hAnsi="Bauhaus 93"/>
                <w:color w:val="CC0000"/>
              </w:rPr>
            </w:pPr>
            <w:r>
              <w:rPr>
                <w:rFonts w:ascii="Bauhaus 93" w:hAnsi="Bauhaus 93"/>
              </w:rPr>
              <w:t>LOG YOUR MINUTES EVERYDAY!  ONCE YOU REACH 200 MINUTES, BRING THIS BACK TO RIDGEFIELD PARK PUBLIC LIBRARY FOR PRIZES.</w:t>
            </w:r>
          </w:p>
        </w:tc>
      </w:tr>
      <w:tr w:rsidR="005D40E1" w:rsidTr="005D40E1">
        <w:tc>
          <w:tcPr>
            <w:tcW w:w="8928" w:type="dxa"/>
            <w:gridSpan w:val="3"/>
          </w:tcPr>
          <w:p w:rsidR="005D40E1" w:rsidRDefault="005D40E1" w:rsidP="005D40E1">
            <w:pPr>
              <w:rPr>
                <w:rFonts w:ascii="Bauhaus 93" w:hAnsi="Bauhaus 93"/>
                <w:color w:val="CC0000"/>
              </w:rPr>
            </w:pPr>
            <w:r>
              <w:rPr>
                <w:rFonts w:ascii="Bauhaus 93" w:hAnsi="Bauhaus 93"/>
                <w:color w:val="CC0000"/>
              </w:rPr>
              <w:t>NAME:  (FIRST AND LAST-PLEASE PRINT)</w:t>
            </w:r>
          </w:p>
          <w:p w:rsidR="005D40E1" w:rsidRDefault="005D40E1" w:rsidP="005D40E1">
            <w:pPr>
              <w:rPr>
                <w:rFonts w:ascii="Bauhaus 93" w:hAnsi="Bauhaus 93"/>
                <w:color w:val="CC0000"/>
              </w:rPr>
            </w:pPr>
          </w:p>
          <w:p w:rsidR="005D40E1" w:rsidRPr="005D40E1" w:rsidRDefault="005D40E1" w:rsidP="005D40E1">
            <w:pPr>
              <w:rPr>
                <w:rFonts w:ascii="Bauhaus 93" w:hAnsi="Bauhaus 93"/>
                <w:color w:val="CC0000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TITLE OF BOOK</w:t>
            </w:r>
          </w:p>
        </w:tc>
        <w:tc>
          <w:tcPr>
            <w:tcW w:w="1620" w:type="dxa"/>
          </w:tcPr>
          <w:p w:rsidR="005D40E1" w:rsidRDefault="005D40E1" w:rsidP="005D40E1">
            <w:pPr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TOTAL MINUTES READ</w:t>
            </w:r>
          </w:p>
        </w:tc>
        <w:tc>
          <w:tcPr>
            <w:tcW w:w="1440" w:type="dxa"/>
          </w:tcPr>
          <w:p w:rsidR="005D40E1" w:rsidRDefault="005D40E1" w:rsidP="005D40E1">
            <w:pPr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DATE</w:t>
            </w: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jc w:val="center"/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  <w:tr w:rsidR="005D40E1" w:rsidTr="005D40E1">
        <w:tc>
          <w:tcPr>
            <w:tcW w:w="5868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62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  <w:tc>
          <w:tcPr>
            <w:tcW w:w="1440" w:type="dxa"/>
          </w:tcPr>
          <w:p w:rsidR="005D40E1" w:rsidRDefault="005D40E1" w:rsidP="005D40E1">
            <w:pPr>
              <w:rPr>
                <w:rFonts w:ascii="Bauhaus 93" w:hAnsi="Bauhaus 93"/>
              </w:rPr>
            </w:pPr>
          </w:p>
        </w:tc>
      </w:tr>
    </w:tbl>
    <w:p w:rsidR="00A0599F" w:rsidRPr="005D40E1" w:rsidRDefault="00A0599F">
      <w:pPr>
        <w:rPr>
          <w:rFonts w:ascii="Bauhaus 93" w:hAnsi="Bauhaus 93"/>
        </w:rPr>
      </w:pPr>
      <w:bookmarkStart w:id="0" w:name="_GoBack"/>
      <w:bookmarkEnd w:id="0"/>
    </w:p>
    <w:sectPr w:rsidR="00A0599F" w:rsidRPr="005D40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74" w:rsidRDefault="00507B74" w:rsidP="005D40E1">
      <w:pPr>
        <w:spacing w:after="0" w:line="240" w:lineRule="auto"/>
      </w:pPr>
      <w:r>
        <w:separator/>
      </w:r>
    </w:p>
  </w:endnote>
  <w:endnote w:type="continuationSeparator" w:id="0">
    <w:p w:rsidR="00507B74" w:rsidRDefault="00507B74" w:rsidP="005D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74" w:rsidRDefault="00507B74" w:rsidP="005D40E1">
      <w:pPr>
        <w:spacing w:after="0" w:line="240" w:lineRule="auto"/>
      </w:pPr>
      <w:r>
        <w:separator/>
      </w:r>
    </w:p>
  </w:footnote>
  <w:footnote w:type="continuationSeparator" w:id="0">
    <w:p w:rsidR="00507B74" w:rsidRDefault="00507B74" w:rsidP="005D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E1" w:rsidRDefault="005D40E1" w:rsidP="005D40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62575" cy="7210425"/>
          <wp:effectExtent l="0" t="0" r="9525" b="9525"/>
          <wp:wrapNone/>
          <wp:docPr id="1" name="Picture 1" descr="C:\Users\RfpkCirc\AppData\Local\Temp\01 Instrument Borde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fpkCirc\AppData\Local\Temp\01 Instrument Border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21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0E1" w:rsidRDefault="005D4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E1"/>
    <w:rsid w:val="00507B74"/>
    <w:rsid w:val="005D40E1"/>
    <w:rsid w:val="00A0599F"/>
    <w:rsid w:val="00C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E1"/>
  </w:style>
  <w:style w:type="paragraph" w:styleId="Footer">
    <w:name w:val="footer"/>
    <w:basedOn w:val="Normal"/>
    <w:link w:val="FooterChar"/>
    <w:uiPriority w:val="99"/>
    <w:unhideWhenUsed/>
    <w:rsid w:val="005D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E1"/>
  </w:style>
  <w:style w:type="paragraph" w:styleId="BalloonText">
    <w:name w:val="Balloon Text"/>
    <w:basedOn w:val="Normal"/>
    <w:link w:val="BalloonTextChar"/>
    <w:uiPriority w:val="99"/>
    <w:semiHidden/>
    <w:unhideWhenUsed/>
    <w:rsid w:val="005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E1"/>
  </w:style>
  <w:style w:type="paragraph" w:styleId="Footer">
    <w:name w:val="footer"/>
    <w:basedOn w:val="Normal"/>
    <w:link w:val="FooterChar"/>
    <w:uiPriority w:val="99"/>
    <w:unhideWhenUsed/>
    <w:rsid w:val="005D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E1"/>
  </w:style>
  <w:style w:type="paragraph" w:styleId="BalloonText">
    <w:name w:val="Balloon Text"/>
    <w:basedOn w:val="Normal"/>
    <w:link w:val="BalloonTextChar"/>
    <w:uiPriority w:val="99"/>
    <w:semiHidden/>
    <w:unhideWhenUsed/>
    <w:rsid w:val="005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1</cp:revision>
  <dcterms:created xsi:type="dcterms:W3CDTF">2018-05-30T14:51:00Z</dcterms:created>
  <dcterms:modified xsi:type="dcterms:W3CDTF">2018-05-30T15:08:00Z</dcterms:modified>
</cp:coreProperties>
</file>